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A6" w:rsidRPr="002450A6" w:rsidRDefault="002450A6" w:rsidP="002450A6">
      <w:pPr>
        <w:pStyle w:val="a3"/>
        <w:spacing w:line="360" w:lineRule="auto"/>
        <w:ind w:left="360"/>
        <w:jc w:val="center"/>
        <w:rPr>
          <w:b/>
          <w:szCs w:val="28"/>
        </w:rPr>
      </w:pPr>
      <w:r w:rsidRPr="002450A6">
        <w:rPr>
          <w:b/>
          <w:szCs w:val="28"/>
        </w:rPr>
        <w:t xml:space="preserve">Вопросы для подготовки к экзамену по  МДК 02.01 Сестринский уход при различных заболеваниях и состояниях (Сестринский уход </w:t>
      </w:r>
      <w:r>
        <w:rPr>
          <w:b/>
          <w:szCs w:val="28"/>
        </w:rPr>
        <w:t>в акушерстве и гинекологии</w:t>
      </w:r>
      <w:r w:rsidRPr="002450A6">
        <w:rPr>
          <w:b/>
          <w:szCs w:val="28"/>
        </w:rPr>
        <w:t>)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  <w:tab w:val="left" w:pos="540"/>
        </w:tabs>
        <w:jc w:val="both"/>
        <w:rPr>
          <w:szCs w:val="28"/>
        </w:rPr>
      </w:pPr>
      <w:r>
        <w:rPr>
          <w:sz w:val="24"/>
          <w:szCs w:val="24"/>
        </w:rPr>
        <w:t xml:space="preserve"> </w:t>
      </w:r>
      <w:r w:rsidRPr="000706F5">
        <w:rPr>
          <w:szCs w:val="28"/>
        </w:rPr>
        <w:t>Структура и принципы работы женской консультации, ее оборудование и основные задачи. Базовые и специализированные консультации. Приказы, регламентирующие работу женской консультации.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Организация стационарной акушерской помощи. Основные задачи, структура и организационные принципы работы акушерского стационара. Специализированная стационарная акушерская помощь. Роль и задачи медицинской сестры с высшим образованием в акушерском стационаре.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Требования к асептике и антисептике в родильном доме, предусмотренные основными приказами и инструкциями.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Требования к личной гигиене медицинского персонала. Основные методы дезинфекции помещений родильного дома, предметов ухода и рук медицинского персонала.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Основные методы стерилизации инструментов, перевязочного  и шовного материала.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proofErr w:type="spellStart"/>
      <w:r w:rsidRPr="000706F5">
        <w:rPr>
          <w:szCs w:val="28"/>
        </w:rPr>
        <w:t>Деонтологические</w:t>
      </w:r>
      <w:proofErr w:type="spellEnd"/>
      <w:r w:rsidRPr="000706F5">
        <w:rPr>
          <w:szCs w:val="28"/>
        </w:rPr>
        <w:t xml:space="preserve"> аспекты работы медицинской сестры в учреждениях акушерского профиля.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Методы диагностики беременности. Сомнительные, вероятные и достоверные признаки беременности.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Изменения в организме женщины в течение беременности. Физиология. Норма беременности. Общие изменения, изменения в половых органах и в молочных железах.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Гигиена и питание беременной женщины.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Диспансерное наблюдение беременных в женской консультации.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Роль и задачи медицинской сестры в наблюдении и уходе за беременной.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Методы обследования беременных и рожениц (общепринятые клинические методы, специальные методы акушерского исследования, дополнительные методы исследования).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Современные методы исследования состояния плода.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Родовой акт (определение). Понятие о готовности организма к родам. Причины наступления родов.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Периоды родов. Продолжительность родов, в том числе по периодам родов.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Биомеханизм родов при головном и тазовом </w:t>
      </w:r>
      <w:proofErr w:type="spellStart"/>
      <w:r w:rsidRPr="000706F5">
        <w:rPr>
          <w:szCs w:val="28"/>
        </w:rPr>
        <w:t>предлежании</w:t>
      </w:r>
      <w:proofErr w:type="spellEnd"/>
      <w:r w:rsidRPr="000706F5">
        <w:rPr>
          <w:szCs w:val="28"/>
        </w:rPr>
        <w:t xml:space="preserve"> плода. Роды при переднем виде </w:t>
      </w:r>
      <w:proofErr w:type="gramStart"/>
      <w:r w:rsidRPr="000706F5">
        <w:rPr>
          <w:szCs w:val="28"/>
        </w:rPr>
        <w:t>затылочного</w:t>
      </w:r>
      <w:proofErr w:type="gramEnd"/>
      <w:r w:rsidRPr="000706F5">
        <w:rPr>
          <w:szCs w:val="28"/>
        </w:rPr>
        <w:t xml:space="preserve"> </w:t>
      </w:r>
      <w:proofErr w:type="spellStart"/>
      <w:r w:rsidRPr="000706F5">
        <w:rPr>
          <w:szCs w:val="28"/>
        </w:rPr>
        <w:t>предлежания</w:t>
      </w:r>
      <w:proofErr w:type="spellEnd"/>
      <w:r w:rsidRPr="000706F5">
        <w:rPr>
          <w:szCs w:val="28"/>
        </w:rPr>
        <w:t>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Принципы ведения 1 периода родов. Принципы ведения 2 периода родов. Уход за роженицей по периодам родов.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Ведение родов. Методы обезболивания родов, Акушерское пособие при прорезывании головки </w:t>
      </w:r>
      <w:proofErr w:type="gramStart"/>
      <w:r w:rsidRPr="000706F5">
        <w:rPr>
          <w:szCs w:val="28"/>
        </w:rPr>
        <w:t xml:space="preserve">( </w:t>
      </w:r>
      <w:proofErr w:type="gramEnd"/>
      <w:r w:rsidRPr="000706F5">
        <w:rPr>
          <w:szCs w:val="28"/>
        </w:rPr>
        <w:t>защита промежности).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Ведение последового периода. Признаки отделения плаценты.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lastRenderedPageBreak/>
        <w:t>Способы выделения последа. Понятие о физиологической, пограничной и патологической кровопотере при родах.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Оценка состояния плода по шкале </w:t>
      </w:r>
      <w:proofErr w:type="spellStart"/>
      <w:r w:rsidRPr="000706F5">
        <w:rPr>
          <w:szCs w:val="28"/>
        </w:rPr>
        <w:t>Апгар</w:t>
      </w:r>
      <w:proofErr w:type="spellEnd"/>
      <w:r w:rsidRPr="000706F5">
        <w:rPr>
          <w:szCs w:val="28"/>
        </w:rPr>
        <w:t>. Понятие о зрелости новорожденного.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Понятие о послеродовом периоде, его продолжительность. Изменения в организме родильницы. Клиника послеродового периода. Лактация.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Организация работы физиологического послеродового отделения. Особенности санитарно-гигиенического режима.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Уход за родильницей. Гигиена родильниц. Профилактика послеродовых заболеваний.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Современные представления об этиологии и патогенезе </w:t>
      </w:r>
      <w:proofErr w:type="spellStart"/>
      <w:r w:rsidRPr="000706F5">
        <w:rPr>
          <w:szCs w:val="28"/>
        </w:rPr>
        <w:t>гестозов</w:t>
      </w:r>
      <w:proofErr w:type="spellEnd"/>
      <w:r w:rsidRPr="000706F5">
        <w:rPr>
          <w:szCs w:val="28"/>
        </w:rPr>
        <w:t>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Классификация ранних и поздних </w:t>
      </w:r>
      <w:proofErr w:type="spellStart"/>
      <w:r w:rsidRPr="000706F5">
        <w:rPr>
          <w:szCs w:val="28"/>
        </w:rPr>
        <w:t>гестозов</w:t>
      </w:r>
      <w:proofErr w:type="spellEnd"/>
      <w:r w:rsidRPr="000706F5">
        <w:rPr>
          <w:szCs w:val="28"/>
        </w:rPr>
        <w:t xml:space="preserve"> беременных.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Ранние токсикозы (</w:t>
      </w:r>
      <w:proofErr w:type="spellStart"/>
      <w:r w:rsidRPr="000706F5">
        <w:rPr>
          <w:szCs w:val="28"/>
        </w:rPr>
        <w:t>гестозы</w:t>
      </w:r>
      <w:proofErr w:type="spellEnd"/>
      <w:r w:rsidRPr="000706F5">
        <w:rPr>
          <w:szCs w:val="28"/>
        </w:rPr>
        <w:t>) беременных: слюнотечение, рвота. Клиника, диагностика и лечение.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Водянка беременных. Клиника, диагностика и лечение. Уход за беременными с </w:t>
      </w:r>
      <w:proofErr w:type="spellStart"/>
      <w:r w:rsidRPr="000706F5">
        <w:rPr>
          <w:szCs w:val="28"/>
        </w:rPr>
        <w:t>прегестозом</w:t>
      </w:r>
      <w:proofErr w:type="spellEnd"/>
      <w:r w:rsidRPr="000706F5">
        <w:rPr>
          <w:szCs w:val="28"/>
        </w:rPr>
        <w:t xml:space="preserve"> и водянкой беременных.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Нефропатии беременных. Клиника, диагностика и лечение во время беременности в родах. Акушерская тактика. Уход за беременными с нефропатией.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proofErr w:type="spellStart"/>
      <w:r w:rsidRPr="000706F5">
        <w:rPr>
          <w:szCs w:val="28"/>
        </w:rPr>
        <w:t>Преэклампсия</w:t>
      </w:r>
      <w:proofErr w:type="spellEnd"/>
      <w:r w:rsidRPr="000706F5">
        <w:rPr>
          <w:szCs w:val="28"/>
        </w:rPr>
        <w:t xml:space="preserve">. Клиника, диагностика, лечение. Акушерская тактика при </w:t>
      </w:r>
      <w:proofErr w:type="spellStart"/>
      <w:r w:rsidRPr="000706F5">
        <w:rPr>
          <w:szCs w:val="28"/>
        </w:rPr>
        <w:t>преэклампсии</w:t>
      </w:r>
      <w:proofErr w:type="spellEnd"/>
      <w:r w:rsidRPr="000706F5">
        <w:rPr>
          <w:szCs w:val="28"/>
        </w:rPr>
        <w:t xml:space="preserve">. Уход за женщиной с </w:t>
      </w:r>
      <w:proofErr w:type="spellStart"/>
      <w:r w:rsidRPr="000706F5">
        <w:rPr>
          <w:szCs w:val="28"/>
        </w:rPr>
        <w:t>преэклампсией</w:t>
      </w:r>
      <w:proofErr w:type="spellEnd"/>
      <w:r w:rsidRPr="000706F5">
        <w:rPr>
          <w:szCs w:val="28"/>
        </w:rPr>
        <w:t>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Эклампсия при беременности и в родах. Клиника, диагностика, лечение. </w:t>
      </w:r>
      <w:proofErr w:type="spellStart"/>
      <w:r w:rsidRPr="000706F5">
        <w:rPr>
          <w:szCs w:val="28"/>
        </w:rPr>
        <w:t>Акушерска</w:t>
      </w:r>
      <w:proofErr w:type="spellEnd"/>
      <w:r w:rsidRPr="000706F5">
        <w:rPr>
          <w:szCs w:val="28"/>
        </w:rPr>
        <w:t xml:space="preserve"> тактика при эклампсии у беременной и роженицей с эклампсией.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Влияние позднего </w:t>
      </w:r>
      <w:proofErr w:type="spellStart"/>
      <w:r w:rsidRPr="000706F5">
        <w:rPr>
          <w:szCs w:val="28"/>
        </w:rPr>
        <w:t>гестоза</w:t>
      </w:r>
      <w:proofErr w:type="spellEnd"/>
      <w:r w:rsidRPr="000706F5">
        <w:rPr>
          <w:szCs w:val="28"/>
        </w:rPr>
        <w:t xml:space="preserve"> на развитие плода и новорожденного.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Профилактика </w:t>
      </w:r>
      <w:proofErr w:type="gramStart"/>
      <w:r w:rsidRPr="000706F5">
        <w:rPr>
          <w:szCs w:val="28"/>
        </w:rPr>
        <w:t>поздних</w:t>
      </w:r>
      <w:proofErr w:type="gramEnd"/>
      <w:r w:rsidRPr="000706F5">
        <w:rPr>
          <w:szCs w:val="28"/>
        </w:rPr>
        <w:t xml:space="preserve"> </w:t>
      </w:r>
      <w:proofErr w:type="spellStart"/>
      <w:r w:rsidRPr="000706F5">
        <w:rPr>
          <w:szCs w:val="28"/>
        </w:rPr>
        <w:t>гестозов</w:t>
      </w:r>
      <w:proofErr w:type="spellEnd"/>
      <w:r w:rsidRPr="000706F5">
        <w:rPr>
          <w:szCs w:val="28"/>
        </w:rPr>
        <w:t xml:space="preserve">. Роль женской консультации. Реабилитация больных, перенесших тяжелые формы </w:t>
      </w:r>
      <w:proofErr w:type="gramStart"/>
      <w:r w:rsidRPr="000706F5">
        <w:rPr>
          <w:szCs w:val="28"/>
        </w:rPr>
        <w:t>позднего</w:t>
      </w:r>
      <w:proofErr w:type="gramEnd"/>
      <w:r w:rsidRPr="000706F5">
        <w:rPr>
          <w:szCs w:val="28"/>
        </w:rPr>
        <w:t xml:space="preserve"> </w:t>
      </w:r>
      <w:proofErr w:type="spellStart"/>
      <w:r w:rsidRPr="000706F5">
        <w:rPr>
          <w:szCs w:val="28"/>
        </w:rPr>
        <w:t>гестоза</w:t>
      </w:r>
      <w:proofErr w:type="spellEnd"/>
      <w:r w:rsidRPr="000706F5">
        <w:rPr>
          <w:szCs w:val="28"/>
        </w:rPr>
        <w:t xml:space="preserve"> беременных.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Патология локализации плаценты. </w:t>
      </w:r>
      <w:proofErr w:type="spellStart"/>
      <w:r w:rsidRPr="000706F5">
        <w:rPr>
          <w:szCs w:val="28"/>
        </w:rPr>
        <w:t>Предлежание</w:t>
      </w:r>
      <w:proofErr w:type="spellEnd"/>
      <w:r w:rsidRPr="000706F5">
        <w:rPr>
          <w:szCs w:val="28"/>
        </w:rPr>
        <w:t xml:space="preserve"> плаценты. Этиология, патогенез. Классификация. Диагностика.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Течение беременности и родов у женщин с патологией локализации плаценты. Тактика при различных формах патологии локализации плаценты.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Преждевременная отслойка нормально расположенной плаценты. Этиология, патогенез, диагностика</w:t>
      </w:r>
      <w:proofErr w:type="gramStart"/>
      <w:r w:rsidRPr="000706F5">
        <w:rPr>
          <w:szCs w:val="28"/>
        </w:rPr>
        <w:t xml:space="preserve"> ,</w:t>
      </w:r>
      <w:proofErr w:type="gramEnd"/>
      <w:r w:rsidRPr="000706F5">
        <w:rPr>
          <w:szCs w:val="28"/>
        </w:rPr>
        <w:t xml:space="preserve"> клиника, лечение.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Преждевременные роды. Этиология. Профилактика </w:t>
      </w:r>
      <w:proofErr w:type="spellStart"/>
      <w:r w:rsidRPr="000706F5">
        <w:rPr>
          <w:szCs w:val="28"/>
        </w:rPr>
        <w:t>невынашивания</w:t>
      </w:r>
      <w:proofErr w:type="spellEnd"/>
      <w:r w:rsidRPr="000706F5">
        <w:rPr>
          <w:szCs w:val="28"/>
        </w:rPr>
        <w:t xml:space="preserve">. Роль женской консультации в профилактике </w:t>
      </w:r>
      <w:proofErr w:type="spellStart"/>
      <w:r w:rsidRPr="000706F5">
        <w:rPr>
          <w:szCs w:val="28"/>
        </w:rPr>
        <w:t>невынашивания</w:t>
      </w:r>
      <w:proofErr w:type="spellEnd"/>
      <w:r w:rsidRPr="000706F5">
        <w:rPr>
          <w:szCs w:val="28"/>
        </w:rPr>
        <w:t xml:space="preserve"> беременности.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Патологическое течение последового периода. Нарушение процессов  отделения плаценты и выделения последа. Причины, диагностика и лечение, профилактика.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Кровотечения в раннем послеродовом периоде. Причины, диагностика, лечение и профилактика.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proofErr w:type="spellStart"/>
      <w:r w:rsidRPr="000706F5">
        <w:rPr>
          <w:szCs w:val="28"/>
        </w:rPr>
        <w:t>Гип</w:t>
      </w:r>
      <w:proofErr w:type="gramStart"/>
      <w:r w:rsidRPr="000706F5">
        <w:rPr>
          <w:szCs w:val="28"/>
        </w:rPr>
        <w:t>о</w:t>
      </w:r>
      <w:proofErr w:type="spellEnd"/>
      <w:r w:rsidRPr="000706F5">
        <w:rPr>
          <w:szCs w:val="28"/>
        </w:rPr>
        <w:t>-</w:t>
      </w:r>
      <w:proofErr w:type="gramEnd"/>
      <w:r w:rsidRPr="000706F5">
        <w:rPr>
          <w:szCs w:val="28"/>
        </w:rPr>
        <w:t xml:space="preserve"> и атонические состояния матки. Этиология, патогенез, клиника, лечение. Профилактика.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Геморрагический шок в акушерстве. Реанимационные мероприятия.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lastRenderedPageBreak/>
        <w:t>Задачи сестринской службы в оказании неотложной помощи при акушерских кровотечениях.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Родовой травматизм матери. Разрыв промежности, влагалища, шейки матки. Гематома наружных половых органов и влагалища. Клиника, лечение, профилактика.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Разрывы матки. Этиология. Классификация. Профилактика.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Послеродовые инфекционные заболевания. Частота, этиология, патогенез. Классификация. Связь послеродовых заболеваний матери и ребенка. Особенности течения послеродовых заболеваний в современных условиях.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Значение гигиены беременной, роженицы и родильницы для профилактики послеродовых инфекционных заболеваний.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Послеродовая язва, эндометрит, параметрит, воспаление придатков матки. Клиника. Диагностика, лечение. Уход за родильницей с послеродовым заболеванием.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Акушерский перитонит. </w:t>
      </w:r>
      <w:proofErr w:type="spellStart"/>
      <w:r w:rsidRPr="000706F5">
        <w:rPr>
          <w:szCs w:val="28"/>
        </w:rPr>
        <w:t>Генерализованная</w:t>
      </w:r>
      <w:proofErr w:type="spellEnd"/>
      <w:r w:rsidRPr="000706F5">
        <w:rPr>
          <w:szCs w:val="28"/>
        </w:rPr>
        <w:t xml:space="preserve"> септическая инфекция. Септический шок. Клиника. Диагностика. Лечебная тактика.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Аномалии родовой деятельности. Классификация.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Слабость родовых сил (первичная и вторичная). Этиология, клиника, диагностика, лечение. Профилактика.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proofErr w:type="spellStart"/>
      <w:r w:rsidRPr="000706F5">
        <w:rPr>
          <w:szCs w:val="28"/>
        </w:rPr>
        <w:t>Дискоординированная</w:t>
      </w:r>
      <w:proofErr w:type="spellEnd"/>
      <w:r w:rsidRPr="000706F5">
        <w:rPr>
          <w:szCs w:val="28"/>
        </w:rPr>
        <w:t xml:space="preserve"> родовая деятельность. Этиология, клиника, диагностика, лечение. Профилактика.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Быстрые и стремительные роды. Этиология, клиника, диагностика, лечение.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Анатомически узкий таз. Классификация. Особенности течения беременности и родов.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Клинически узкий таз. Диагностика. Акушерская тактика. Последствия для матери и плода.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Крупный плод. Нарушение питания и эндокринная патология как фактор риска. Особенности течения родов при крупном плоде.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Критические периоды развития плода. Группы беременных  “высокого риска” по перинатальной патологии.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Плацентарная недостаточность. Диагностика. Лечение.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Внутриутробная задержка развития плода. Профилактика. Лечение.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Гипоксия плода и асфиксия новорожденного. Причины, механизм возникновения, классификация.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Диагностика, лечение гипоксии плода.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Асфиксия новорожденного. Оценка по шкале </w:t>
      </w:r>
      <w:proofErr w:type="spellStart"/>
      <w:r w:rsidRPr="000706F5">
        <w:rPr>
          <w:szCs w:val="28"/>
        </w:rPr>
        <w:t>Апгар</w:t>
      </w:r>
      <w:proofErr w:type="spellEnd"/>
      <w:r w:rsidRPr="000706F5">
        <w:rPr>
          <w:szCs w:val="28"/>
        </w:rPr>
        <w:t xml:space="preserve">, шкале </w:t>
      </w:r>
      <w:proofErr w:type="spellStart"/>
      <w:r w:rsidRPr="000706F5">
        <w:rPr>
          <w:szCs w:val="28"/>
        </w:rPr>
        <w:t>Сильвермана</w:t>
      </w:r>
      <w:proofErr w:type="spellEnd"/>
      <w:r w:rsidRPr="000706F5">
        <w:rPr>
          <w:szCs w:val="28"/>
        </w:rPr>
        <w:t>. Причины, клинические формы, профилактика</w:t>
      </w:r>
      <w:proofErr w:type="gramStart"/>
      <w:r w:rsidRPr="000706F5">
        <w:rPr>
          <w:szCs w:val="28"/>
        </w:rPr>
        <w:t>..</w:t>
      </w:r>
      <w:proofErr w:type="gramEnd"/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Роль и задачи сестринской службы в диагностике, лечении и профилактике перинатальной патологии.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 xml:space="preserve">Понятие о </w:t>
      </w:r>
      <w:proofErr w:type="spellStart"/>
      <w:r w:rsidRPr="000706F5">
        <w:rPr>
          <w:szCs w:val="28"/>
        </w:rPr>
        <w:t>родоразрешающих</w:t>
      </w:r>
      <w:proofErr w:type="spellEnd"/>
      <w:r w:rsidRPr="000706F5">
        <w:rPr>
          <w:szCs w:val="28"/>
        </w:rPr>
        <w:t xml:space="preserve"> операциях. Кесарево сечение в современном акушерстве. Показания, противопоказания, условия.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Осложнения после операции кесарева сечения. Уход в послеоперационном периоде.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lastRenderedPageBreak/>
        <w:t>Операции в последовом и раннем послеродовом периоде. Ручное отделение плаценты и выделение последа. Ручное обследование послеродовой матки. Показания, техника, обезболивание, исходы этих операций. Уход в послеоперационном периоде.</w:t>
      </w:r>
    </w:p>
    <w:p w:rsidR="000706F5" w:rsidRPr="000706F5" w:rsidRDefault="000706F5" w:rsidP="000706F5">
      <w:pPr>
        <w:numPr>
          <w:ilvl w:val="0"/>
          <w:numId w:val="1"/>
        </w:numPr>
        <w:tabs>
          <w:tab w:val="left" w:pos="360"/>
        </w:tabs>
        <w:jc w:val="both"/>
        <w:rPr>
          <w:szCs w:val="28"/>
        </w:rPr>
      </w:pPr>
      <w:r w:rsidRPr="000706F5">
        <w:rPr>
          <w:szCs w:val="28"/>
        </w:rPr>
        <w:t>Организация ухода за больными после акушерских операций...</w:t>
      </w:r>
    </w:p>
    <w:p w:rsidR="00E11C3C" w:rsidRPr="000706F5" w:rsidRDefault="00E11C3C">
      <w:pPr>
        <w:rPr>
          <w:szCs w:val="28"/>
        </w:rPr>
      </w:pPr>
    </w:p>
    <w:sectPr w:rsidR="00E11C3C" w:rsidRPr="000706F5" w:rsidSect="00644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11C3C"/>
    <w:rsid w:val="000706F5"/>
    <w:rsid w:val="0021220F"/>
    <w:rsid w:val="002450A6"/>
    <w:rsid w:val="00644748"/>
    <w:rsid w:val="00756E5C"/>
    <w:rsid w:val="00E1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F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0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1040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ЗАЙНАБ</cp:lastModifiedBy>
  <cp:revision>5</cp:revision>
  <cp:lastPrinted>2017-04-24T08:22:00Z</cp:lastPrinted>
  <dcterms:created xsi:type="dcterms:W3CDTF">2017-04-24T08:16:00Z</dcterms:created>
  <dcterms:modified xsi:type="dcterms:W3CDTF">2017-04-24T09:55:00Z</dcterms:modified>
</cp:coreProperties>
</file>