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CC" w:rsidRPr="008577CC" w:rsidRDefault="008577CC" w:rsidP="008577CC">
      <w:pPr>
        <w:shd w:val="clear" w:color="auto" w:fill="F0FB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возможности приема заявлений и</w:t>
      </w:r>
    </w:p>
    <w:p w:rsidR="008577CC" w:rsidRPr="008577CC" w:rsidRDefault="008577CC" w:rsidP="0018575F">
      <w:pPr>
        <w:pStyle w:val="21"/>
        <w:shd w:val="clear" w:color="auto" w:fill="auto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документов, предусмотренных Правилами приема, в электронно-цифровой форме</w:t>
      </w:r>
    </w:p>
    <w:p w:rsidR="008577CC" w:rsidRPr="008577CC" w:rsidRDefault="008577CC" w:rsidP="0085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77CC" w:rsidRPr="008577CC" w:rsidRDefault="008577CC" w:rsidP="0085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Прием заявлений и необходимых документов, предусмотренных Правилами приема в </w:t>
      </w:r>
      <w:r w:rsidR="0018575F"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5F" w:rsidRPr="0018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колледж</w:t>
      </w:r>
      <w:r w:rsidR="0018575F" w:rsidRPr="00185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5F" w:rsidRPr="0018575F">
        <w:rPr>
          <w:rFonts w:ascii="Times New Roman" w:hAnsi="Times New Roman" w:cs="Times New Roman"/>
          <w:sz w:val="28"/>
          <w:szCs w:val="28"/>
        </w:rPr>
        <w:t>ГБОУ ВПО «Да</w:t>
      </w:r>
      <w:r w:rsidR="0018575F" w:rsidRPr="0018575F">
        <w:rPr>
          <w:rFonts w:ascii="Times New Roman" w:hAnsi="Times New Roman" w:cs="Times New Roman"/>
          <w:sz w:val="28"/>
          <w:szCs w:val="28"/>
        </w:rPr>
        <w:softHyphen/>
        <w:t>гестанская государственная медицинская академия»</w:t>
      </w:r>
      <w:r w:rsidR="0018575F">
        <w:rPr>
          <w:rFonts w:ascii="Times New Roman" w:hAnsi="Times New Roman" w:cs="Times New Roman"/>
          <w:sz w:val="28"/>
          <w:szCs w:val="28"/>
        </w:rPr>
        <w:t xml:space="preserve"> </w:t>
      </w:r>
      <w:r w:rsidR="0018575F" w:rsidRPr="0018575F">
        <w:rPr>
          <w:rFonts w:ascii="Times New Roman" w:hAnsi="Times New Roman" w:cs="Times New Roman"/>
          <w:sz w:val="28"/>
          <w:szCs w:val="28"/>
        </w:rPr>
        <w:t>Министерства здраво</w:t>
      </w:r>
      <w:r w:rsidR="0018575F" w:rsidRPr="0018575F">
        <w:rPr>
          <w:rFonts w:ascii="Times New Roman" w:hAnsi="Times New Roman" w:cs="Times New Roman"/>
          <w:sz w:val="28"/>
          <w:szCs w:val="28"/>
        </w:rPr>
        <w:softHyphen/>
        <w:t>охранения Российской Федерации</w:t>
      </w: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электронно-цифровой форме в 201</w:t>
      </w:r>
      <w:r w:rsidR="00776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проводиться не будет.</w:t>
      </w:r>
    </w:p>
    <w:p w:rsidR="00BF4BFA" w:rsidRPr="0018575F" w:rsidRDefault="00BF4BFA">
      <w:pPr>
        <w:rPr>
          <w:rFonts w:ascii="Times New Roman" w:hAnsi="Times New Roman" w:cs="Times New Roman"/>
          <w:sz w:val="28"/>
          <w:szCs w:val="28"/>
        </w:rPr>
      </w:pPr>
    </w:p>
    <w:sectPr w:rsidR="00BF4BFA" w:rsidRPr="0018575F" w:rsidSect="001857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577CC"/>
    <w:rsid w:val="0018575F"/>
    <w:rsid w:val="005F6636"/>
    <w:rsid w:val="00776CE2"/>
    <w:rsid w:val="008577CC"/>
    <w:rsid w:val="00B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rsid w:val="0018575F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8575F"/>
    <w:pPr>
      <w:shd w:val="clear" w:color="auto" w:fill="FFFFFF"/>
      <w:spacing w:after="300" w:line="322" w:lineRule="exact"/>
      <w:ind w:firstLine="720"/>
      <w:jc w:val="both"/>
    </w:pPr>
    <w:rPr>
      <w:sz w:val="25"/>
      <w:szCs w:val="25"/>
    </w:rPr>
  </w:style>
  <w:style w:type="character" w:customStyle="1" w:styleId="20">
    <w:name w:val="Основной текст (2) + Полужирный"/>
    <w:basedOn w:val="2"/>
    <w:rsid w:val="001857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Bakhmaj</dc:creator>
  <cp:lastModifiedBy>ЗАЙНАБ</cp:lastModifiedBy>
  <cp:revision>3</cp:revision>
  <dcterms:created xsi:type="dcterms:W3CDTF">2014-05-04T19:14:00Z</dcterms:created>
  <dcterms:modified xsi:type="dcterms:W3CDTF">2015-06-15T13:09:00Z</dcterms:modified>
</cp:coreProperties>
</file>